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44B1" w14:textId="6B761FC8" w:rsidR="001A3A17" w:rsidRPr="001E3FEF" w:rsidRDefault="000B3513" w:rsidP="001A3A17">
      <w:pPr>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8240" behindDoc="1" locked="0" layoutInCell="1" allowOverlap="1" wp14:anchorId="120BC32E" wp14:editId="73AACF81">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A collage of images from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001A3A17" w:rsidRPr="001E3FEF">
        <w:rPr>
          <w:rFonts w:ascii="Book Antiqua" w:hAnsi="Book Antiqua" w:cs="Arial"/>
          <w:b/>
          <w:bCs/>
          <w:sz w:val="32"/>
          <w:szCs w:val="32"/>
        </w:rPr>
        <w:t>MORETON, BOB</w:t>
      </w:r>
      <w:r w:rsidR="000F09D4">
        <w:rPr>
          <w:rFonts w:ascii="Book Antiqua" w:hAnsi="Book Antiqua" w:cs="Arial"/>
          <w:b/>
          <w:bCs/>
          <w:sz w:val="32"/>
          <w:szCs w:val="32"/>
        </w:rPr>
        <w:t>B</w:t>
      </w:r>
      <w:r w:rsidR="001A3A17"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001A3A17" w:rsidRPr="001E3FEF">
        <w:rPr>
          <w:rFonts w:ascii="Book Antiqua" w:hAnsi="Book Antiqua" w:cs="Arial"/>
          <w:b/>
          <w:bCs/>
          <w:sz w:val="32"/>
          <w:szCs w:val="32"/>
        </w:rPr>
        <w:t>PARISH COUNCIL</w:t>
      </w:r>
    </w:p>
    <w:p w14:paraId="45758C08" w14:textId="4989E48D" w:rsidR="001A3A17" w:rsidRPr="001C0700" w:rsidRDefault="001A3A17" w:rsidP="001A3A17">
      <w:pPr>
        <w:jc w:val="center"/>
        <w:rPr>
          <w:rFonts w:ascii="Book Antiqua" w:hAnsi="Book Antiqua" w:cs="Arial"/>
          <w:b/>
          <w:bCs/>
          <w:sz w:val="16"/>
          <w:szCs w:val="16"/>
        </w:rPr>
      </w:pPr>
    </w:p>
    <w:p w14:paraId="1A5A3370" w14:textId="12D8AC05" w:rsidR="00546D5A" w:rsidRPr="001E3FEF" w:rsidRDefault="00546D5A" w:rsidP="00546D5A">
      <w:pPr>
        <w:jc w:val="center"/>
        <w:rPr>
          <w:rFonts w:ascii="Book Antiqua" w:hAnsi="Book Antiqua" w:cs="Arial"/>
          <w:b/>
          <w:bCs/>
          <w:sz w:val="20"/>
          <w:szCs w:val="20"/>
        </w:rPr>
      </w:pPr>
      <w:r w:rsidRPr="001E3FEF">
        <w:rPr>
          <w:rFonts w:ascii="Book Antiqua" w:hAnsi="Book Antiqua" w:cs="Arial"/>
          <w:b/>
          <w:bCs/>
          <w:sz w:val="20"/>
          <w:szCs w:val="20"/>
        </w:rPr>
        <w:t xml:space="preserve">Address: </w:t>
      </w:r>
      <w:r w:rsidR="001E113F">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69E45D7B" w14:textId="77777777" w:rsidR="00B327D7" w:rsidRDefault="00B327D7" w:rsidP="00546D5A">
      <w:pPr>
        <w:rPr>
          <w:rFonts w:ascii="Book Antiqua" w:hAnsi="Book Antiqua" w:cs="Arial"/>
          <w:b/>
          <w:bCs/>
          <w:sz w:val="20"/>
          <w:szCs w:val="20"/>
        </w:rPr>
      </w:pPr>
    </w:p>
    <w:p w14:paraId="4A11C04D" w14:textId="18D2350F" w:rsidR="001A3A17" w:rsidRDefault="001A3A17" w:rsidP="000B3513">
      <w:pPr>
        <w:rPr>
          <w:rFonts w:ascii="Book Antiqua" w:hAnsi="Book Antiqua" w:cs="Arial"/>
          <w:b/>
          <w:bCs/>
          <w:sz w:val="20"/>
          <w:szCs w:val="20"/>
        </w:rPr>
      </w:pPr>
      <w:r w:rsidRPr="001E3FEF">
        <w:rPr>
          <w:rFonts w:ascii="Book Antiqua" w:hAnsi="Book Antiqua" w:cs="Arial"/>
          <w:b/>
          <w:bCs/>
          <w:sz w:val="20"/>
          <w:szCs w:val="20"/>
        </w:rPr>
        <w:t xml:space="preserve">Clerk: Mrs </w:t>
      </w:r>
      <w:r w:rsidR="007B050F" w:rsidRPr="001E3FEF">
        <w:rPr>
          <w:rFonts w:ascii="Book Antiqua" w:hAnsi="Book Antiqua" w:cs="Arial"/>
          <w:b/>
          <w:bCs/>
          <w:sz w:val="20"/>
          <w:szCs w:val="20"/>
        </w:rPr>
        <w:t>Adriana Jones</w:t>
      </w:r>
      <w:r w:rsidRPr="001E3FEF">
        <w:rPr>
          <w:rFonts w:ascii="Book Antiqua" w:hAnsi="Book Antiqua" w:cs="Arial"/>
          <w:b/>
          <w:bCs/>
          <w:sz w:val="20"/>
          <w:szCs w:val="20"/>
        </w:rPr>
        <w:t xml:space="preserve"> </w:t>
      </w:r>
      <w:r w:rsidR="00414FF5" w:rsidRPr="001E3FEF">
        <w:rPr>
          <w:rFonts w:ascii="Book Antiqua" w:hAnsi="Book Antiqua" w:cs="Arial"/>
          <w:b/>
          <w:bCs/>
          <w:sz w:val="20"/>
          <w:szCs w:val="20"/>
        </w:rPr>
        <w:t xml:space="preserve">             Email: </w:t>
      </w:r>
      <w:hyperlink r:id="rId9" w:history="1">
        <w:r w:rsidR="00646E8E" w:rsidRPr="00402269">
          <w:rPr>
            <w:rStyle w:val="Hyperlink"/>
            <w:rFonts w:ascii="Book Antiqua" w:hAnsi="Book Antiqua" w:cs="Arial"/>
            <w:b/>
            <w:bCs/>
            <w:sz w:val="20"/>
            <w:szCs w:val="20"/>
          </w:rPr>
          <w:t>clerk@mblparishcouncil.co.uk</w:t>
        </w:r>
      </w:hyperlink>
      <w:r w:rsidR="00646E8E">
        <w:rPr>
          <w:rFonts w:ascii="Book Antiqua" w:hAnsi="Book Antiqua" w:cs="Arial"/>
          <w:b/>
          <w:bCs/>
          <w:sz w:val="20"/>
          <w:szCs w:val="20"/>
        </w:rPr>
        <w:t xml:space="preserve"> </w:t>
      </w:r>
    </w:p>
    <w:p w14:paraId="2DFF32C0" w14:textId="13A169C7" w:rsidR="00AD51D2" w:rsidRPr="001E3FEF" w:rsidRDefault="00AD51D2" w:rsidP="00AD51D2">
      <w:pPr>
        <w:jc w:val="right"/>
        <w:rPr>
          <w:rFonts w:ascii="Book Antiqua" w:hAnsi="Book Antiqua" w:cs="Arial"/>
          <w:b/>
          <w:bCs/>
          <w:sz w:val="20"/>
          <w:szCs w:val="20"/>
        </w:rPr>
      </w:pP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CFFDF8B" w14:textId="77777777" w:rsidR="00546D5A" w:rsidRDefault="00546D5A" w:rsidP="001A3A17">
      <w:pPr>
        <w:pBdr>
          <w:bottom w:val="single" w:sz="12" w:space="1" w:color="auto"/>
        </w:pBdr>
        <w:rPr>
          <w:rFonts w:ascii="Arial" w:hAnsi="Arial" w:cs="Arial"/>
          <w:sz w:val="20"/>
          <w:szCs w:val="20"/>
        </w:rPr>
      </w:pPr>
    </w:p>
    <w:p w14:paraId="34273BA8" w14:textId="77777777" w:rsidR="00546D5A" w:rsidRDefault="00546D5A" w:rsidP="001A3A17">
      <w:pPr>
        <w:rPr>
          <w:rFonts w:ascii="Arial" w:hAnsi="Arial" w:cs="Arial"/>
          <w:sz w:val="22"/>
          <w:szCs w:val="22"/>
        </w:rPr>
      </w:pPr>
    </w:p>
    <w:p w14:paraId="5608F516" w14:textId="68A5830F" w:rsidR="00B10414" w:rsidRDefault="00FF353F" w:rsidP="00A901E3">
      <w:pPr>
        <w:jc w:val="center"/>
        <w:rPr>
          <w:rFonts w:ascii="Arial" w:hAnsi="Arial" w:cs="Arial"/>
          <w:b/>
          <w:sz w:val="22"/>
          <w:szCs w:val="22"/>
        </w:rPr>
      </w:pPr>
      <w:r>
        <w:rPr>
          <w:rFonts w:ascii="Arial" w:hAnsi="Arial" w:cs="Arial"/>
          <w:b/>
          <w:sz w:val="22"/>
          <w:szCs w:val="22"/>
        </w:rPr>
        <w:t>RESERVES POLICY</w:t>
      </w:r>
    </w:p>
    <w:p w14:paraId="1E00C0D8" w14:textId="77777777" w:rsidR="00BC2EEE" w:rsidRPr="00A901E3" w:rsidRDefault="00BC2EEE" w:rsidP="00A901E3">
      <w:pPr>
        <w:jc w:val="center"/>
        <w:rPr>
          <w:rFonts w:ascii="Arial" w:hAnsi="Arial" w:cs="Arial"/>
          <w:b/>
          <w:sz w:val="22"/>
          <w:szCs w:val="22"/>
        </w:rPr>
      </w:pPr>
    </w:p>
    <w:p w14:paraId="30AF3BAA" w14:textId="77777777" w:rsidR="00B10414" w:rsidRPr="00FF353F" w:rsidRDefault="00B10414" w:rsidP="00B10414">
      <w:pPr>
        <w:rPr>
          <w:rFonts w:ascii="Arial" w:hAnsi="Arial" w:cs="Arial"/>
          <w:sz w:val="20"/>
          <w:szCs w:val="20"/>
        </w:rPr>
      </w:pPr>
    </w:p>
    <w:p w14:paraId="669143F8" w14:textId="742F75EC" w:rsidR="00FF353F" w:rsidRPr="00FF353F" w:rsidRDefault="00184D55" w:rsidP="00FF353F">
      <w:pPr>
        <w:jc w:val="both"/>
        <w:rPr>
          <w:rFonts w:ascii="Arial" w:hAnsi="Arial" w:cs="Arial"/>
          <w:sz w:val="20"/>
          <w:szCs w:val="20"/>
        </w:rPr>
      </w:pPr>
      <w:r>
        <w:rPr>
          <w:rFonts w:ascii="Arial" w:hAnsi="Arial" w:cs="Arial"/>
          <w:sz w:val="20"/>
          <w:szCs w:val="20"/>
        </w:rPr>
        <w:t>The Council</w:t>
      </w:r>
      <w:r w:rsidR="00FF353F" w:rsidRPr="00FF353F">
        <w:rPr>
          <w:rFonts w:ascii="Arial" w:hAnsi="Arial" w:cs="Arial"/>
          <w:sz w:val="20"/>
          <w:szCs w:val="20"/>
        </w:rPr>
        <w:t xml:space="preserve"> is required to maintain adequate financial reserves to meet the needs of the Council.  The purpose of this policy is to set out how the Council will determine and review the level of reserves.</w:t>
      </w:r>
    </w:p>
    <w:p w14:paraId="6DE96652" w14:textId="77777777" w:rsidR="00FF353F" w:rsidRPr="00FF353F" w:rsidRDefault="00FF353F" w:rsidP="00FF353F">
      <w:pPr>
        <w:jc w:val="both"/>
        <w:rPr>
          <w:rFonts w:ascii="Arial" w:hAnsi="Arial" w:cs="Arial"/>
          <w:sz w:val="20"/>
          <w:szCs w:val="20"/>
        </w:rPr>
      </w:pPr>
    </w:p>
    <w:p w14:paraId="2E0740D7" w14:textId="77777777" w:rsidR="00FF353F" w:rsidRPr="00FF353F" w:rsidRDefault="00FF353F" w:rsidP="00FF353F">
      <w:pPr>
        <w:jc w:val="both"/>
        <w:rPr>
          <w:rFonts w:ascii="Arial" w:hAnsi="Arial" w:cs="Arial"/>
          <w:sz w:val="20"/>
          <w:szCs w:val="20"/>
        </w:rPr>
      </w:pPr>
      <w:r w:rsidRPr="00FF353F">
        <w:rPr>
          <w:rFonts w:ascii="Arial" w:hAnsi="Arial" w:cs="Arial"/>
          <w:sz w:val="20"/>
          <w:szCs w:val="20"/>
        </w:rPr>
        <w:t>Local authorities are required to have regard to the level of reserves needed for meeting estimated future expenditure when calculating the budget requirements.</w:t>
      </w:r>
    </w:p>
    <w:p w14:paraId="674F450E" w14:textId="77777777" w:rsidR="00FF353F" w:rsidRPr="00FF353F" w:rsidRDefault="00FF353F" w:rsidP="00FF353F">
      <w:pPr>
        <w:jc w:val="both"/>
        <w:rPr>
          <w:rFonts w:ascii="Arial" w:hAnsi="Arial" w:cs="Arial"/>
          <w:sz w:val="20"/>
          <w:szCs w:val="20"/>
        </w:rPr>
      </w:pPr>
    </w:p>
    <w:p w14:paraId="671918D4" w14:textId="77777777" w:rsidR="00FF353F" w:rsidRPr="00FF353F" w:rsidRDefault="00FF353F" w:rsidP="00FF353F">
      <w:pPr>
        <w:jc w:val="both"/>
        <w:rPr>
          <w:rFonts w:ascii="Arial" w:hAnsi="Arial" w:cs="Arial"/>
          <w:b/>
          <w:bCs/>
          <w:sz w:val="20"/>
          <w:szCs w:val="20"/>
        </w:rPr>
      </w:pPr>
      <w:r w:rsidRPr="00FF353F">
        <w:rPr>
          <w:rFonts w:ascii="Arial" w:hAnsi="Arial" w:cs="Arial"/>
          <w:b/>
          <w:bCs/>
          <w:sz w:val="20"/>
          <w:szCs w:val="20"/>
        </w:rPr>
        <w:t>General Reserves</w:t>
      </w:r>
    </w:p>
    <w:p w14:paraId="48DA68B0" w14:textId="77777777" w:rsidR="00FF353F" w:rsidRPr="00FF353F" w:rsidRDefault="00FF353F" w:rsidP="00FF353F">
      <w:pPr>
        <w:jc w:val="both"/>
        <w:rPr>
          <w:rFonts w:ascii="Arial" w:hAnsi="Arial" w:cs="Arial"/>
          <w:sz w:val="20"/>
          <w:szCs w:val="20"/>
        </w:rPr>
      </w:pPr>
      <w:r w:rsidRPr="00FF353F">
        <w:rPr>
          <w:rFonts w:ascii="Arial" w:hAnsi="Arial" w:cs="Arial"/>
          <w:sz w:val="20"/>
          <w:szCs w:val="20"/>
        </w:rPr>
        <w:t>General Reserves are funds which do not have any restrictions as to their use.  These reserves cushion the impact for uneven cash flows, offset budget requirements or can be held in case of unexpected events or emergencies.  Setting the level of General Reserves is agreed with the Annual budget usually at the January Meeting.</w:t>
      </w:r>
    </w:p>
    <w:p w14:paraId="7DEF0273" w14:textId="77777777" w:rsidR="00FF353F" w:rsidRPr="00FF353F" w:rsidRDefault="00FF353F" w:rsidP="00FF353F">
      <w:pPr>
        <w:jc w:val="both"/>
        <w:rPr>
          <w:rFonts w:ascii="Arial" w:hAnsi="Arial" w:cs="Arial"/>
          <w:sz w:val="20"/>
          <w:szCs w:val="20"/>
        </w:rPr>
      </w:pPr>
    </w:p>
    <w:p w14:paraId="553DDFCD" w14:textId="4A924367" w:rsidR="00FF353F" w:rsidRPr="00FF353F" w:rsidRDefault="00FF353F" w:rsidP="00FF353F">
      <w:pPr>
        <w:pStyle w:val="Default"/>
        <w:jc w:val="both"/>
        <w:rPr>
          <w:rFonts w:ascii="Arial" w:hAnsi="Arial" w:cs="Arial"/>
          <w:sz w:val="20"/>
          <w:szCs w:val="20"/>
        </w:rPr>
      </w:pPr>
      <w:r w:rsidRPr="00FF353F">
        <w:rPr>
          <w:rFonts w:ascii="Arial" w:hAnsi="Arial" w:cs="Arial"/>
          <w:sz w:val="20"/>
          <w:szCs w:val="20"/>
        </w:rPr>
        <w:t xml:space="preserve">In addition to allowing the Council to manage unforeseen financial pressures and plan for known or predicted liabilities, there is a benefit to holding reserves because of the interest earned on funds which are not utilised. </w:t>
      </w:r>
    </w:p>
    <w:p w14:paraId="41BF9636" w14:textId="77777777" w:rsidR="00FF353F" w:rsidRPr="00FF353F" w:rsidRDefault="00FF353F" w:rsidP="00FF353F">
      <w:pPr>
        <w:pStyle w:val="Default"/>
        <w:jc w:val="both"/>
        <w:rPr>
          <w:rFonts w:ascii="Arial" w:hAnsi="Arial" w:cs="Arial"/>
          <w:sz w:val="20"/>
          <w:szCs w:val="20"/>
        </w:rPr>
      </w:pPr>
    </w:p>
    <w:p w14:paraId="6DF26E2E" w14:textId="1D1F14EC" w:rsidR="00FF353F" w:rsidRPr="00FF353F" w:rsidRDefault="00FF353F" w:rsidP="00FF353F">
      <w:pPr>
        <w:jc w:val="both"/>
        <w:rPr>
          <w:rFonts w:ascii="Arial" w:hAnsi="Arial" w:cs="Arial"/>
          <w:b/>
          <w:bCs/>
          <w:sz w:val="20"/>
          <w:szCs w:val="20"/>
        </w:rPr>
      </w:pPr>
      <w:r w:rsidRPr="00FF353F">
        <w:rPr>
          <w:rFonts w:ascii="Arial" w:hAnsi="Arial" w:cs="Arial"/>
          <w:b/>
          <w:bCs/>
          <w:sz w:val="20"/>
          <w:szCs w:val="20"/>
        </w:rPr>
        <w:t>Restricted Reserves</w:t>
      </w:r>
      <w:r>
        <w:rPr>
          <w:rFonts w:ascii="Arial" w:hAnsi="Arial" w:cs="Arial"/>
          <w:b/>
          <w:bCs/>
          <w:sz w:val="20"/>
          <w:szCs w:val="20"/>
        </w:rPr>
        <w:t xml:space="preserve"> / Earmarked Reserves</w:t>
      </w:r>
    </w:p>
    <w:p w14:paraId="0879CF61" w14:textId="18BEE076" w:rsidR="00FF353F" w:rsidRPr="00FF353F" w:rsidRDefault="00FF353F" w:rsidP="00FF353F">
      <w:pPr>
        <w:pStyle w:val="Default"/>
        <w:jc w:val="both"/>
        <w:rPr>
          <w:rFonts w:ascii="Arial" w:hAnsi="Arial" w:cs="Arial"/>
          <w:sz w:val="20"/>
          <w:szCs w:val="20"/>
        </w:rPr>
      </w:pPr>
      <w:r w:rsidRPr="00FF353F">
        <w:rPr>
          <w:rFonts w:ascii="Arial" w:hAnsi="Arial" w:cs="Arial"/>
          <w:sz w:val="20"/>
          <w:szCs w:val="20"/>
        </w:rPr>
        <w:t xml:space="preserve">Restricted Reserves </w:t>
      </w:r>
      <w:r>
        <w:rPr>
          <w:rFonts w:ascii="Arial" w:hAnsi="Arial" w:cs="Arial"/>
          <w:sz w:val="20"/>
          <w:szCs w:val="20"/>
        </w:rPr>
        <w:t xml:space="preserve">(or earmarked reserves) </w:t>
      </w:r>
      <w:r w:rsidRPr="00FF353F">
        <w:rPr>
          <w:rFonts w:ascii="Arial" w:hAnsi="Arial" w:cs="Arial"/>
          <w:sz w:val="20"/>
          <w:szCs w:val="20"/>
        </w:rPr>
        <w:t xml:space="preserve">are held for many reasons and can only be used for the purpose for which they were created </w:t>
      </w:r>
      <w:r w:rsidRPr="00FF353F">
        <w:rPr>
          <w:rFonts w:ascii="Arial" w:hAnsi="Arial" w:cs="Arial"/>
          <w:b/>
          <w:bCs/>
          <w:sz w:val="20"/>
          <w:szCs w:val="20"/>
        </w:rPr>
        <w:t xml:space="preserve">unless </w:t>
      </w:r>
      <w:r w:rsidRPr="00FF353F">
        <w:rPr>
          <w:rFonts w:ascii="Arial" w:hAnsi="Arial" w:cs="Arial"/>
          <w:sz w:val="20"/>
          <w:szCs w:val="20"/>
        </w:rPr>
        <w:t>agreed otherwise by</w:t>
      </w:r>
      <w:r>
        <w:rPr>
          <w:rFonts w:ascii="Arial" w:hAnsi="Arial" w:cs="Arial"/>
          <w:sz w:val="20"/>
          <w:szCs w:val="20"/>
        </w:rPr>
        <w:t xml:space="preserve"> the Council a</w:t>
      </w:r>
      <w:r w:rsidRPr="00FF353F">
        <w:rPr>
          <w:rFonts w:ascii="Arial" w:hAnsi="Arial" w:cs="Arial"/>
          <w:sz w:val="20"/>
          <w:szCs w:val="20"/>
        </w:rPr>
        <w:t xml:space="preserve">t a meeting.  Decisions to set up </w:t>
      </w:r>
      <w:r>
        <w:rPr>
          <w:rFonts w:ascii="Arial" w:hAnsi="Arial" w:cs="Arial"/>
          <w:sz w:val="20"/>
          <w:szCs w:val="20"/>
        </w:rPr>
        <w:t>such reserves</w:t>
      </w:r>
      <w:r w:rsidRPr="00FF353F">
        <w:rPr>
          <w:rFonts w:ascii="Arial" w:hAnsi="Arial" w:cs="Arial"/>
          <w:sz w:val="20"/>
          <w:szCs w:val="20"/>
        </w:rPr>
        <w:t xml:space="preserve"> are made by</w:t>
      </w:r>
      <w:r>
        <w:rPr>
          <w:rFonts w:ascii="Arial" w:hAnsi="Arial" w:cs="Arial"/>
          <w:sz w:val="20"/>
          <w:szCs w:val="20"/>
        </w:rPr>
        <w:t xml:space="preserve"> the Council</w:t>
      </w:r>
      <w:r w:rsidRPr="00FF353F">
        <w:rPr>
          <w:rFonts w:ascii="Arial" w:hAnsi="Arial" w:cs="Arial"/>
          <w:sz w:val="20"/>
          <w:szCs w:val="20"/>
        </w:rPr>
        <w:t xml:space="preserve"> at a meeting. Where the purpose of </w:t>
      </w:r>
      <w:r>
        <w:rPr>
          <w:rFonts w:ascii="Arial" w:hAnsi="Arial" w:cs="Arial"/>
          <w:sz w:val="20"/>
          <w:szCs w:val="20"/>
        </w:rPr>
        <w:t>the reserve</w:t>
      </w:r>
      <w:r w:rsidRPr="00FF353F">
        <w:rPr>
          <w:rFonts w:ascii="Arial" w:hAnsi="Arial" w:cs="Arial"/>
          <w:sz w:val="20"/>
          <w:szCs w:val="20"/>
        </w:rPr>
        <w:t xml:space="preserve"> becomes obsolete, or where there is an over-provision of funds, the excess may, on the approval of </w:t>
      </w:r>
      <w:r>
        <w:rPr>
          <w:rFonts w:ascii="Arial" w:hAnsi="Arial" w:cs="Arial"/>
          <w:sz w:val="20"/>
          <w:szCs w:val="20"/>
        </w:rPr>
        <w:t>the Council</w:t>
      </w:r>
      <w:r w:rsidRPr="00FF353F">
        <w:rPr>
          <w:rFonts w:ascii="Arial" w:hAnsi="Arial" w:cs="Arial"/>
          <w:sz w:val="20"/>
          <w:szCs w:val="20"/>
        </w:rPr>
        <w:t>, be transferred to other budget headings within the budget.</w:t>
      </w:r>
    </w:p>
    <w:p w14:paraId="441568AC" w14:textId="77777777" w:rsidR="00FF353F" w:rsidRPr="00FF353F" w:rsidRDefault="00FF353F" w:rsidP="00FF353F">
      <w:pPr>
        <w:pStyle w:val="Default"/>
        <w:jc w:val="both"/>
        <w:rPr>
          <w:rFonts w:ascii="Arial" w:hAnsi="Arial" w:cs="Arial"/>
          <w:sz w:val="20"/>
          <w:szCs w:val="20"/>
        </w:rPr>
      </w:pPr>
    </w:p>
    <w:p w14:paraId="61180F6A" w14:textId="77777777" w:rsidR="00FF353F" w:rsidRPr="00FF353F" w:rsidRDefault="00FF353F" w:rsidP="00FF353F">
      <w:pPr>
        <w:pStyle w:val="Default"/>
        <w:jc w:val="both"/>
        <w:rPr>
          <w:rFonts w:ascii="Arial" w:hAnsi="Arial" w:cs="Arial"/>
          <w:sz w:val="20"/>
          <w:szCs w:val="20"/>
        </w:rPr>
      </w:pPr>
      <w:r w:rsidRPr="00FF353F">
        <w:rPr>
          <w:rFonts w:ascii="Arial" w:hAnsi="Arial" w:cs="Arial"/>
          <w:sz w:val="20"/>
          <w:szCs w:val="20"/>
        </w:rPr>
        <w:t>Reserves will not be held to fund on-going expenditure.  This would be unsustainable as the reserves would eventually be exhausted.  All earmarked reserves are recorded on a spreadsheet held by the Responsible Finance Officer, which lists the various reserves and the purpose for which they are held.  These are reviewed at the budget meeting.</w:t>
      </w:r>
    </w:p>
    <w:p w14:paraId="73143437" w14:textId="77777777" w:rsidR="00FF353F" w:rsidRPr="00FF353F" w:rsidRDefault="00FF353F" w:rsidP="00FF353F">
      <w:pPr>
        <w:pStyle w:val="Default"/>
        <w:jc w:val="both"/>
        <w:rPr>
          <w:rFonts w:ascii="Arial" w:hAnsi="Arial" w:cs="Arial"/>
          <w:sz w:val="20"/>
          <w:szCs w:val="20"/>
        </w:rPr>
      </w:pPr>
    </w:p>
    <w:p w14:paraId="69241298" w14:textId="77777777" w:rsidR="00FF353F" w:rsidRPr="00FF353F" w:rsidRDefault="00FF353F" w:rsidP="00FF353F">
      <w:pPr>
        <w:jc w:val="both"/>
        <w:rPr>
          <w:rFonts w:ascii="Arial" w:hAnsi="Arial" w:cs="Arial"/>
          <w:sz w:val="20"/>
          <w:szCs w:val="20"/>
        </w:rPr>
      </w:pPr>
      <w:r w:rsidRPr="00FF353F">
        <w:rPr>
          <w:rFonts w:ascii="Arial" w:hAnsi="Arial" w:cs="Arial"/>
          <w:b/>
          <w:bCs/>
          <w:sz w:val="20"/>
          <w:szCs w:val="20"/>
        </w:rPr>
        <w:t>Level of Financial Reserves</w:t>
      </w:r>
    </w:p>
    <w:p w14:paraId="27EA51B9" w14:textId="650B2714" w:rsidR="00FF353F" w:rsidRPr="00FF353F" w:rsidRDefault="00FF353F" w:rsidP="00FF353F">
      <w:pPr>
        <w:pStyle w:val="Default"/>
        <w:jc w:val="both"/>
        <w:rPr>
          <w:rFonts w:ascii="Arial" w:hAnsi="Arial" w:cs="Arial"/>
          <w:sz w:val="20"/>
          <w:szCs w:val="20"/>
        </w:rPr>
      </w:pPr>
      <w:r w:rsidRPr="00FF353F">
        <w:rPr>
          <w:rFonts w:ascii="Arial" w:hAnsi="Arial" w:cs="Arial"/>
          <w:sz w:val="20"/>
          <w:szCs w:val="20"/>
        </w:rPr>
        <w:t>The level of</w:t>
      </w:r>
      <w:r w:rsidR="003267EE">
        <w:rPr>
          <w:rFonts w:ascii="Arial" w:hAnsi="Arial" w:cs="Arial"/>
          <w:sz w:val="20"/>
          <w:szCs w:val="20"/>
        </w:rPr>
        <w:t xml:space="preserve"> </w:t>
      </w:r>
      <w:r w:rsidRPr="00FF353F">
        <w:rPr>
          <w:rFonts w:ascii="Arial" w:hAnsi="Arial" w:cs="Arial"/>
          <w:sz w:val="20"/>
          <w:szCs w:val="20"/>
        </w:rPr>
        <w:t xml:space="preserve">reserves held by the Council will be agreed by the Parish Council during the discussions held regarding the setting of the budget for the next financial year.  The level of </w:t>
      </w:r>
      <w:r>
        <w:rPr>
          <w:rFonts w:ascii="Arial" w:hAnsi="Arial" w:cs="Arial"/>
          <w:sz w:val="20"/>
          <w:szCs w:val="20"/>
        </w:rPr>
        <w:t xml:space="preserve">general </w:t>
      </w:r>
      <w:r w:rsidRPr="00FF353F">
        <w:rPr>
          <w:rFonts w:ascii="Arial" w:hAnsi="Arial" w:cs="Arial"/>
          <w:sz w:val="20"/>
          <w:szCs w:val="20"/>
        </w:rPr>
        <w:t xml:space="preserve">reserves will be reviewed each year, as part of the budget setting process to confirm that they are </w:t>
      </w:r>
      <w:r w:rsidR="003267EE">
        <w:rPr>
          <w:rFonts w:ascii="Arial" w:hAnsi="Arial" w:cs="Arial"/>
          <w:sz w:val="20"/>
          <w:szCs w:val="20"/>
        </w:rPr>
        <w:t>adequate</w:t>
      </w:r>
      <w:r w:rsidRPr="00FF353F">
        <w:rPr>
          <w:rFonts w:ascii="Arial" w:hAnsi="Arial" w:cs="Arial"/>
          <w:sz w:val="20"/>
          <w:szCs w:val="20"/>
        </w:rPr>
        <w:t xml:space="preserve"> and that the level is still appropriate</w:t>
      </w:r>
      <w:r>
        <w:rPr>
          <w:rFonts w:ascii="Arial" w:hAnsi="Arial" w:cs="Arial"/>
          <w:sz w:val="20"/>
          <w:szCs w:val="20"/>
        </w:rPr>
        <w:t>.</w:t>
      </w:r>
    </w:p>
    <w:p w14:paraId="634DED63" w14:textId="77777777" w:rsidR="00FF353F" w:rsidRDefault="00FF353F" w:rsidP="00FF353F">
      <w:pPr>
        <w:pStyle w:val="Default"/>
        <w:jc w:val="both"/>
        <w:rPr>
          <w:sz w:val="21"/>
          <w:szCs w:val="21"/>
        </w:rPr>
      </w:pPr>
    </w:p>
    <w:p w14:paraId="407A8CC1" w14:textId="77777777" w:rsidR="00A05B1A" w:rsidRPr="00210608" w:rsidRDefault="00A05B1A" w:rsidP="00FF353F">
      <w:pPr>
        <w:pStyle w:val="Default"/>
        <w:jc w:val="both"/>
        <w:rPr>
          <w:sz w:val="21"/>
          <w:szCs w:val="21"/>
        </w:rPr>
      </w:pPr>
    </w:p>
    <w:p w14:paraId="3F98DE3C" w14:textId="77777777" w:rsidR="00FF353F" w:rsidRPr="00594DCC" w:rsidRDefault="00FF353F" w:rsidP="00FF353F">
      <w:pPr>
        <w:pStyle w:val="Default"/>
        <w:rPr>
          <w:sz w:val="22"/>
          <w:szCs w:val="22"/>
        </w:rPr>
      </w:pPr>
    </w:p>
    <w:p w14:paraId="32A0FA2A" w14:textId="77777777" w:rsidR="00B10414" w:rsidRPr="00B10414" w:rsidRDefault="00B10414" w:rsidP="00B10414">
      <w:pPr>
        <w:jc w:val="both"/>
        <w:rPr>
          <w:rFonts w:ascii="Arial" w:hAnsi="Arial" w:cs="Arial"/>
          <w:sz w:val="20"/>
          <w:szCs w:val="20"/>
        </w:rPr>
      </w:pPr>
    </w:p>
    <w:p w14:paraId="0ABA83A3" w14:textId="074F7ABD" w:rsidR="00546D5A" w:rsidRPr="00B10414" w:rsidRDefault="00546D5A" w:rsidP="00486F7D">
      <w:pPr>
        <w:rPr>
          <w:rFonts w:ascii="Arial" w:hAnsi="Arial" w:cs="Arial"/>
          <w:sz w:val="20"/>
          <w:szCs w:val="20"/>
        </w:rPr>
      </w:pPr>
    </w:p>
    <w:sectPr w:rsidR="00546D5A" w:rsidRPr="00B10414" w:rsidSect="00F20AC8">
      <w:footerReference w:type="even" r:id="rId11"/>
      <w:footerReference w:type="default" r:id="rId12"/>
      <w:pgSz w:w="11906" w:h="16838"/>
      <w:pgMar w:top="1077" w:right="1077"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15AB" w14:textId="77777777" w:rsidR="00F30C88" w:rsidRDefault="00F30C88" w:rsidP="00723861">
      <w:r>
        <w:separator/>
      </w:r>
    </w:p>
  </w:endnote>
  <w:endnote w:type="continuationSeparator" w:id="0">
    <w:p w14:paraId="0AEBB00B" w14:textId="77777777" w:rsidR="00F30C88" w:rsidRDefault="00F30C88"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0183" w14:textId="77777777" w:rsidR="00F30C88" w:rsidRDefault="00F30C88" w:rsidP="00723861">
      <w:r>
        <w:separator/>
      </w:r>
    </w:p>
  </w:footnote>
  <w:footnote w:type="continuationSeparator" w:id="0">
    <w:p w14:paraId="2C1D58F6" w14:textId="77777777" w:rsidR="00F30C88" w:rsidRDefault="00F30C88"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B5875"/>
    <w:multiLevelType w:val="hybridMultilevel"/>
    <w:tmpl w:val="B5D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0179"/>
    <w:multiLevelType w:val="hybridMultilevel"/>
    <w:tmpl w:val="7742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E37E4"/>
    <w:multiLevelType w:val="hybridMultilevel"/>
    <w:tmpl w:val="2222F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9A359E"/>
    <w:multiLevelType w:val="hybridMultilevel"/>
    <w:tmpl w:val="EB3E5244"/>
    <w:lvl w:ilvl="0" w:tplc="A42E16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03A36"/>
    <w:multiLevelType w:val="hybridMultilevel"/>
    <w:tmpl w:val="CBF8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A1203"/>
    <w:multiLevelType w:val="hybridMultilevel"/>
    <w:tmpl w:val="6E4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A8830E3"/>
    <w:multiLevelType w:val="hybridMultilevel"/>
    <w:tmpl w:val="09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682364"/>
    <w:multiLevelType w:val="multilevel"/>
    <w:tmpl w:val="E3E8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44"/>
  </w:num>
  <w:num w:numId="2" w16cid:durableId="318312237">
    <w:abstractNumId w:val="7"/>
  </w:num>
  <w:num w:numId="3" w16cid:durableId="685405279">
    <w:abstractNumId w:val="43"/>
  </w:num>
  <w:num w:numId="4" w16cid:durableId="360400121">
    <w:abstractNumId w:val="33"/>
  </w:num>
  <w:num w:numId="5" w16cid:durableId="549728097">
    <w:abstractNumId w:val="46"/>
  </w:num>
  <w:num w:numId="6" w16cid:durableId="2090928667">
    <w:abstractNumId w:val="16"/>
  </w:num>
  <w:num w:numId="7" w16cid:durableId="1371296639">
    <w:abstractNumId w:val="18"/>
  </w:num>
  <w:num w:numId="8" w16cid:durableId="2065055689">
    <w:abstractNumId w:val="26"/>
  </w:num>
  <w:num w:numId="9" w16cid:durableId="328558300">
    <w:abstractNumId w:val="31"/>
  </w:num>
  <w:num w:numId="10" w16cid:durableId="896668822">
    <w:abstractNumId w:val="29"/>
  </w:num>
  <w:num w:numId="11" w16cid:durableId="906568592">
    <w:abstractNumId w:val="41"/>
  </w:num>
  <w:num w:numId="12" w16cid:durableId="972101533">
    <w:abstractNumId w:val="3"/>
  </w:num>
  <w:num w:numId="13" w16cid:durableId="1230387763">
    <w:abstractNumId w:val="39"/>
  </w:num>
  <w:num w:numId="14" w16cid:durableId="823354466">
    <w:abstractNumId w:val="30"/>
  </w:num>
  <w:num w:numId="15" w16cid:durableId="400098459">
    <w:abstractNumId w:val="40"/>
  </w:num>
  <w:num w:numId="16" w16cid:durableId="919364986">
    <w:abstractNumId w:val="12"/>
  </w:num>
  <w:num w:numId="17" w16cid:durableId="1247686923">
    <w:abstractNumId w:val="6"/>
  </w:num>
  <w:num w:numId="18" w16cid:durableId="613362489">
    <w:abstractNumId w:val="8"/>
  </w:num>
  <w:num w:numId="19" w16cid:durableId="1515149872">
    <w:abstractNumId w:val="22"/>
  </w:num>
  <w:num w:numId="20" w16cid:durableId="680862276">
    <w:abstractNumId w:val="25"/>
  </w:num>
  <w:num w:numId="21" w16cid:durableId="857890102">
    <w:abstractNumId w:val="28"/>
  </w:num>
  <w:num w:numId="22" w16cid:durableId="739980459">
    <w:abstractNumId w:val="2"/>
  </w:num>
  <w:num w:numId="23" w16cid:durableId="1146973914">
    <w:abstractNumId w:val="13"/>
  </w:num>
  <w:num w:numId="24" w16cid:durableId="1976786851">
    <w:abstractNumId w:val="27"/>
  </w:num>
  <w:num w:numId="25" w16cid:durableId="1885680273">
    <w:abstractNumId w:val="15"/>
  </w:num>
  <w:num w:numId="26" w16cid:durableId="798498243">
    <w:abstractNumId w:val="42"/>
  </w:num>
  <w:num w:numId="27" w16cid:durableId="51657308">
    <w:abstractNumId w:val="20"/>
  </w:num>
  <w:num w:numId="28" w16cid:durableId="1029379486">
    <w:abstractNumId w:val="0"/>
  </w:num>
  <w:num w:numId="29" w16cid:durableId="1132334291">
    <w:abstractNumId w:val="10"/>
  </w:num>
  <w:num w:numId="30" w16cid:durableId="1479179718">
    <w:abstractNumId w:val="32"/>
  </w:num>
  <w:num w:numId="31" w16cid:durableId="4019303">
    <w:abstractNumId w:val="14"/>
  </w:num>
  <w:num w:numId="32" w16cid:durableId="1546209866">
    <w:abstractNumId w:val="37"/>
  </w:num>
  <w:num w:numId="33" w16cid:durableId="117384007">
    <w:abstractNumId w:val="23"/>
  </w:num>
  <w:num w:numId="34" w16cid:durableId="1509902198">
    <w:abstractNumId w:val="24"/>
  </w:num>
  <w:num w:numId="35" w16cid:durableId="1859199392">
    <w:abstractNumId w:val="45"/>
  </w:num>
  <w:num w:numId="36" w16cid:durableId="1254585772">
    <w:abstractNumId w:val="1"/>
  </w:num>
  <w:num w:numId="37" w16cid:durableId="434057836">
    <w:abstractNumId w:val="17"/>
  </w:num>
  <w:num w:numId="38" w16cid:durableId="225724260">
    <w:abstractNumId w:val="21"/>
  </w:num>
  <w:num w:numId="39" w16cid:durableId="1373766002">
    <w:abstractNumId w:val="34"/>
  </w:num>
  <w:num w:numId="40" w16cid:durableId="232394844">
    <w:abstractNumId w:val="5"/>
  </w:num>
  <w:num w:numId="41" w16cid:durableId="2078094146">
    <w:abstractNumId w:val="4"/>
  </w:num>
  <w:num w:numId="42" w16cid:durableId="1842313536">
    <w:abstractNumId w:val="48"/>
  </w:num>
  <w:num w:numId="43" w16cid:durableId="823812075">
    <w:abstractNumId w:val="19"/>
  </w:num>
  <w:num w:numId="44" w16cid:durableId="130175070">
    <w:abstractNumId w:val="47"/>
  </w:num>
  <w:num w:numId="45" w16cid:durableId="1049842484">
    <w:abstractNumId w:val="9"/>
  </w:num>
  <w:num w:numId="46" w16cid:durableId="314065670">
    <w:abstractNumId w:val="35"/>
  </w:num>
  <w:num w:numId="47" w16cid:durableId="750585823">
    <w:abstractNumId w:val="36"/>
  </w:num>
  <w:num w:numId="48" w16cid:durableId="1528331157">
    <w:abstractNumId w:val="38"/>
  </w:num>
  <w:num w:numId="49" w16cid:durableId="1861308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E35"/>
    <w:rsid w:val="000054EE"/>
    <w:rsid w:val="000057E2"/>
    <w:rsid w:val="00011F3F"/>
    <w:rsid w:val="000241E7"/>
    <w:rsid w:val="000259D6"/>
    <w:rsid w:val="0003031D"/>
    <w:rsid w:val="00032567"/>
    <w:rsid w:val="000350D3"/>
    <w:rsid w:val="00044271"/>
    <w:rsid w:val="0004603F"/>
    <w:rsid w:val="00050BED"/>
    <w:rsid w:val="000536C1"/>
    <w:rsid w:val="00062616"/>
    <w:rsid w:val="00073B8E"/>
    <w:rsid w:val="000838AE"/>
    <w:rsid w:val="00083A38"/>
    <w:rsid w:val="0008689C"/>
    <w:rsid w:val="000967EC"/>
    <w:rsid w:val="000A17F9"/>
    <w:rsid w:val="000A553F"/>
    <w:rsid w:val="000A6C73"/>
    <w:rsid w:val="000B3513"/>
    <w:rsid w:val="000C2E12"/>
    <w:rsid w:val="000C34FC"/>
    <w:rsid w:val="000C7D6B"/>
    <w:rsid w:val="000D726B"/>
    <w:rsid w:val="000D77F2"/>
    <w:rsid w:val="000E5239"/>
    <w:rsid w:val="000E5B18"/>
    <w:rsid w:val="000E7F73"/>
    <w:rsid w:val="000F09D4"/>
    <w:rsid w:val="000F17E2"/>
    <w:rsid w:val="000F51D1"/>
    <w:rsid w:val="00100A5F"/>
    <w:rsid w:val="001038ED"/>
    <w:rsid w:val="00103B6A"/>
    <w:rsid w:val="001104A7"/>
    <w:rsid w:val="00115928"/>
    <w:rsid w:val="00126805"/>
    <w:rsid w:val="00126B9B"/>
    <w:rsid w:val="0013692C"/>
    <w:rsid w:val="00143767"/>
    <w:rsid w:val="001514EE"/>
    <w:rsid w:val="00152C1B"/>
    <w:rsid w:val="00153801"/>
    <w:rsid w:val="00154D3F"/>
    <w:rsid w:val="001575BD"/>
    <w:rsid w:val="001648F1"/>
    <w:rsid w:val="00170340"/>
    <w:rsid w:val="001704FF"/>
    <w:rsid w:val="0017799C"/>
    <w:rsid w:val="00184D55"/>
    <w:rsid w:val="00185535"/>
    <w:rsid w:val="00191E1C"/>
    <w:rsid w:val="001955DA"/>
    <w:rsid w:val="001A0394"/>
    <w:rsid w:val="001A3A17"/>
    <w:rsid w:val="001A68B9"/>
    <w:rsid w:val="001B180C"/>
    <w:rsid w:val="001C0700"/>
    <w:rsid w:val="001D00D4"/>
    <w:rsid w:val="001D3CB3"/>
    <w:rsid w:val="001D6100"/>
    <w:rsid w:val="001E113F"/>
    <w:rsid w:val="001E2FB4"/>
    <w:rsid w:val="001E3FEF"/>
    <w:rsid w:val="001E42B8"/>
    <w:rsid w:val="001F7AC7"/>
    <w:rsid w:val="00212E07"/>
    <w:rsid w:val="00216A68"/>
    <w:rsid w:val="002256F5"/>
    <w:rsid w:val="00231350"/>
    <w:rsid w:val="00233A01"/>
    <w:rsid w:val="00236AF4"/>
    <w:rsid w:val="00241D7D"/>
    <w:rsid w:val="002420D2"/>
    <w:rsid w:val="00242217"/>
    <w:rsid w:val="002436E6"/>
    <w:rsid w:val="002442BF"/>
    <w:rsid w:val="002458A0"/>
    <w:rsid w:val="00252013"/>
    <w:rsid w:val="0025304D"/>
    <w:rsid w:val="00262112"/>
    <w:rsid w:val="00263453"/>
    <w:rsid w:val="00263A16"/>
    <w:rsid w:val="002727EC"/>
    <w:rsid w:val="002750F4"/>
    <w:rsid w:val="00276B8C"/>
    <w:rsid w:val="00290B6B"/>
    <w:rsid w:val="002959F7"/>
    <w:rsid w:val="00297C82"/>
    <w:rsid w:val="002A4501"/>
    <w:rsid w:val="002A796A"/>
    <w:rsid w:val="002B179C"/>
    <w:rsid w:val="002B2421"/>
    <w:rsid w:val="002B2819"/>
    <w:rsid w:val="002B4CF2"/>
    <w:rsid w:val="002C2B55"/>
    <w:rsid w:val="002C3745"/>
    <w:rsid w:val="002D393D"/>
    <w:rsid w:val="002D4144"/>
    <w:rsid w:val="002D7A71"/>
    <w:rsid w:val="002E578E"/>
    <w:rsid w:val="002E628E"/>
    <w:rsid w:val="002F1496"/>
    <w:rsid w:val="0030206F"/>
    <w:rsid w:val="00302BDF"/>
    <w:rsid w:val="00305884"/>
    <w:rsid w:val="00311C9F"/>
    <w:rsid w:val="0031324E"/>
    <w:rsid w:val="00313735"/>
    <w:rsid w:val="003158F7"/>
    <w:rsid w:val="00317936"/>
    <w:rsid w:val="003267EE"/>
    <w:rsid w:val="00326928"/>
    <w:rsid w:val="00326E66"/>
    <w:rsid w:val="003312F7"/>
    <w:rsid w:val="003352E9"/>
    <w:rsid w:val="00336BEC"/>
    <w:rsid w:val="00341FE4"/>
    <w:rsid w:val="003468B3"/>
    <w:rsid w:val="003511FB"/>
    <w:rsid w:val="00351BA0"/>
    <w:rsid w:val="00361E25"/>
    <w:rsid w:val="00364538"/>
    <w:rsid w:val="003723DA"/>
    <w:rsid w:val="00372DE4"/>
    <w:rsid w:val="0038021F"/>
    <w:rsid w:val="0038568F"/>
    <w:rsid w:val="003875F1"/>
    <w:rsid w:val="003902C5"/>
    <w:rsid w:val="003A1745"/>
    <w:rsid w:val="003A3881"/>
    <w:rsid w:val="003A7F5D"/>
    <w:rsid w:val="003B49D6"/>
    <w:rsid w:val="003B527F"/>
    <w:rsid w:val="003C66A4"/>
    <w:rsid w:val="003C77DB"/>
    <w:rsid w:val="003D4E1F"/>
    <w:rsid w:val="003E5B6C"/>
    <w:rsid w:val="003E7B92"/>
    <w:rsid w:val="003F1D23"/>
    <w:rsid w:val="003F305B"/>
    <w:rsid w:val="003F656F"/>
    <w:rsid w:val="00406749"/>
    <w:rsid w:val="00414FF5"/>
    <w:rsid w:val="004238DB"/>
    <w:rsid w:val="004248F2"/>
    <w:rsid w:val="00426F3D"/>
    <w:rsid w:val="00433503"/>
    <w:rsid w:val="00440C27"/>
    <w:rsid w:val="00442015"/>
    <w:rsid w:val="004425B8"/>
    <w:rsid w:val="004466AA"/>
    <w:rsid w:val="00450BCF"/>
    <w:rsid w:val="00481812"/>
    <w:rsid w:val="00482BF2"/>
    <w:rsid w:val="00486F7D"/>
    <w:rsid w:val="00491281"/>
    <w:rsid w:val="004A3880"/>
    <w:rsid w:val="004B6BFF"/>
    <w:rsid w:val="004C1041"/>
    <w:rsid w:val="004D0DDF"/>
    <w:rsid w:val="004D58D7"/>
    <w:rsid w:val="004D59A7"/>
    <w:rsid w:val="004E0BD1"/>
    <w:rsid w:val="004E315D"/>
    <w:rsid w:val="004F018E"/>
    <w:rsid w:val="00505090"/>
    <w:rsid w:val="005103E6"/>
    <w:rsid w:val="00515DA2"/>
    <w:rsid w:val="00515E5D"/>
    <w:rsid w:val="005211B6"/>
    <w:rsid w:val="0052298A"/>
    <w:rsid w:val="00524C12"/>
    <w:rsid w:val="005259D6"/>
    <w:rsid w:val="00530AA9"/>
    <w:rsid w:val="005322F6"/>
    <w:rsid w:val="00533116"/>
    <w:rsid w:val="00540AF1"/>
    <w:rsid w:val="00544F56"/>
    <w:rsid w:val="00546D5A"/>
    <w:rsid w:val="00547289"/>
    <w:rsid w:val="00571766"/>
    <w:rsid w:val="00571F19"/>
    <w:rsid w:val="00574A2A"/>
    <w:rsid w:val="005778D2"/>
    <w:rsid w:val="00580A3E"/>
    <w:rsid w:val="005868DD"/>
    <w:rsid w:val="005953B9"/>
    <w:rsid w:val="0059574C"/>
    <w:rsid w:val="005A168B"/>
    <w:rsid w:val="005B6783"/>
    <w:rsid w:val="005B7DA2"/>
    <w:rsid w:val="005C2368"/>
    <w:rsid w:val="005C672C"/>
    <w:rsid w:val="005C7489"/>
    <w:rsid w:val="005C7783"/>
    <w:rsid w:val="005D6969"/>
    <w:rsid w:val="005E3222"/>
    <w:rsid w:val="005E530B"/>
    <w:rsid w:val="005F7BC6"/>
    <w:rsid w:val="0060281F"/>
    <w:rsid w:val="006103D3"/>
    <w:rsid w:val="00610442"/>
    <w:rsid w:val="00613E44"/>
    <w:rsid w:val="00616AC3"/>
    <w:rsid w:val="00621609"/>
    <w:rsid w:val="00622684"/>
    <w:rsid w:val="006241A8"/>
    <w:rsid w:val="006337C2"/>
    <w:rsid w:val="006364BD"/>
    <w:rsid w:val="00637F3E"/>
    <w:rsid w:val="006431F0"/>
    <w:rsid w:val="00645115"/>
    <w:rsid w:val="006456E5"/>
    <w:rsid w:val="00646E8E"/>
    <w:rsid w:val="0065249D"/>
    <w:rsid w:val="00653355"/>
    <w:rsid w:val="00656187"/>
    <w:rsid w:val="00656268"/>
    <w:rsid w:val="006620F5"/>
    <w:rsid w:val="00671109"/>
    <w:rsid w:val="0067432E"/>
    <w:rsid w:val="006772DF"/>
    <w:rsid w:val="00680F96"/>
    <w:rsid w:val="0068329E"/>
    <w:rsid w:val="006866CA"/>
    <w:rsid w:val="006867F8"/>
    <w:rsid w:val="006902AF"/>
    <w:rsid w:val="00691112"/>
    <w:rsid w:val="00693594"/>
    <w:rsid w:val="00693DE7"/>
    <w:rsid w:val="006942E1"/>
    <w:rsid w:val="006A2D38"/>
    <w:rsid w:val="006A3732"/>
    <w:rsid w:val="006A5535"/>
    <w:rsid w:val="006A6D1E"/>
    <w:rsid w:val="006A77D6"/>
    <w:rsid w:val="006B0406"/>
    <w:rsid w:val="006B256E"/>
    <w:rsid w:val="006C3698"/>
    <w:rsid w:val="006C47AB"/>
    <w:rsid w:val="006D10EF"/>
    <w:rsid w:val="006D3383"/>
    <w:rsid w:val="006D5D3E"/>
    <w:rsid w:val="006D67A5"/>
    <w:rsid w:val="006E145F"/>
    <w:rsid w:val="006E28D3"/>
    <w:rsid w:val="006E3ABA"/>
    <w:rsid w:val="006E45D6"/>
    <w:rsid w:val="006E7AA5"/>
    <w:rsid w:val="006F0D54"/>
    <w:rsid w:val="006F19A4"/>
    <w:rsid w:val="006F5B92"/>
    <w:rsid w:val="00701EC0"/>
    <w:rsid w:val="00711D9D"/>
    <w:rsid w:val="00713E9E"/>
    <w:rsid w:val="00717CB0"/>
    <w:rsid w:val="00720243"/>
    <w:rsid w:val="00723861"/>
    <w:rsid w:val="0074378F"/>
    <w:rsid w:val="00752276"/>
    <w:rsid w:val="00761FC7"/>
    <w:rsid w:val="00766E38"/>
    <w:rsid w:val="00771479"/>
    <w:rsid w:val="007848B1"/>
    <w:rsid w:val="007853A6"/>
    <w:rsid w:val="007875AA"/>
    <w:rsid w:val="00791AB9"/>
    <w:rsid w:val="0079201B"/>
    <w:rsid w:val="007A0259"/>
    <w:rsid w:val="007A24EC"/>
    <w:rsid w:val="007A2838"/>
    <w:rsid w:val="007A2AD4"/>
    <w:rsid w:val="007A32DF"/>
    <w:rsid w:val="007A3943"/>
    <w:rsid w:val="007A5CEC"/>
    <w:rsid w:val="007A7D8A"/>
    <w:rsid w:val="007B050F"/>
    <w:rsid w:val="007B096B"/>
    <w:rsid w:val="007B7FE3"/>
    <w:rsid w:val="007C1276"/>
    <w:rsid w:val="007C33C7"/>
    <w:rsid w:val="007C352D"/>
    <w:rsid w:val="007C7588"/>
    <w:rsid w:val="007D3A32"/>
    <w:rsid w:val="007D4164"/>
    <w:rsid w:val="007D7EC6"/>
    <w:rsid w:val="007E1A94"/>
    <w:rsid w:val="007E2C90"/>
    <w:rsid w:val="007F569A"/>
    <w:rsid w:val="0080414C"/>
    <w:rsid w:val="00806218"/>
    <w:rsid w:val="00807AFD"/>
    <w:rsid w:val="00816E58"/>
    <w:rsid w:val="00831B1E"/>
    <w:rsid w:val="00833E05"/>
    <w:rsid w:val="00835823"/>
    <w:rsid w:val="00840179"/>
    <w:rsid w:val="008419B7"/>
    <w:rsid w:val="008628D8"/>
    <w:rsid w:val="00865847"/>
    <w:rsid w:val="00871ED9"/>
    <w:rsid w:val="00871F0D"/>
    <w:rsid w:val="008742FB"/>
    <w:rsid w:val="00876231"/>
    <w:rsid w:val="00887D4A"/>
    <w:rsid w:val="00892901"/>
    <w:rsid w:val="00895919"/>
    <w:rsid w:val="008A629F"/>
    <w:rsid w:val="008B0B1C"/>
    <w:rsid w:val="008B1B7C"/>
    <w:rsid w:val="008B3F18"/>
    <w:rsid w:val="008B7DE5"/>
    <w:rsid w:val="008C470B"/>
    <w:rsid w:val="008C7B72"/>
    <w:rsid w:val="008D1E32"/>
    <w:rsid w:val="008D6845"/>
    <w:rsid w:val="008D7A4C"/>
    <w:rsid w:val="008E0682"/>
    <w:rsid w:val="008E2AA9"/>
    <w:rsid w:val="008F346D"/>
    <w:rsid w:val="00903CAD"/>
    <w:rsid w:val="009067B2"/>
    <w:rsid w:val="00906994"/>
    <w:rsid w:val="00910FE3"/>
    <w:rsid w:val="0092525B"/>
    <w:rsid w:val="00926E4F"/>
    <w:rsid w:val="0092781F"/>
    <w:rsid w:val="009353C9"/>
    <w:rsid w:val="009402C8"/>
    <w:rsid w:val="00945055"/>
    <w:rsid w:val="00950B30"/>
    <w:rsid w:val="009553C0"/>
    <w:rsid w:val="009558F9"/>
    <w:rsid w:val="0096068B"/>
    <w:rsid w:val="00964BB4"/>
    <w:rsid w:val="00965AF9"/>
    <w:rsid w:val="00965BDB"/>
    <w:rsid w:val="0098106C"/>
    <w:rsid w:val="00984885"/>
    <w:rsid w:val="00990245"/>
    <w:rsid w:val="00996545"/>
    <w:rsid w:val="009A0142"/>
    <w:rsid w:val="009A4BCD"/>
    <w:rsid w:val="009A7300"/>
    <w:rsid w:val="009B22B6"/>
    <w:rsid w:val="009B2CF7"/>
    <w:rsid w:val="009B3B34"/>
    <w:rsid w:val="009B5CAB"/>
    <w:rsid w:val="009B73BE"/>
    <w:rsid w:val="009D12D4"/>
    <w:rsid w:val="009D2F86"/>
    <w:rsid w:val="009D368D"/>
    <w:rsid w:val="009E14CD"/>
    <w:rsid w:val="009E1972"/>
    <w:rsid w:val="009E4A72"/>
    <w:rsid w:val="009F7562"/>
    <w:rsid w:val="00A03060"/>
    <w:rsid w:val="00A03E58"/>
    <w:rsid w:val="00A05B1A"/>
    <w:rsid w:val="00A11505"/>
    <w:rsid w:val="00A11EEF"/>
    <w:rsid w:val="00A214F3"/>
    <w:rsid w:val="00A255E4"/>
    <w:rsid w:val="00A27445"/>
    <w:rsid w:val="00A315AC"/>
    <w:rsid w:val="00A434B9"/>
    <w:rsid w:val="00A51E53"/>
    <w:rsid w:val="00A631B7"/>
    <w:rsid w:val="00A7736C"/>
    <w:rsid w:val="00A80BF1"/>
    <w:rsid w:val="00A8114B"/>
    <w:rsid w:val="00A83BC7"/>
    <w:rsid w:val="00A901E3"/>
    <w:rsid w:val="00A93464"/>
    <w:rsid w:val="00A975F4"/>
    <w:rsid w:val="00AA27A8"/>
    <w:rsid w:val="00AC1F74"/>
    <w:rsid w:val="00AC6EF2"/>
    <w:rsid w:val="00AD10FE"/>
    <w:rsid w:val="00AD46D0"/>
    <w:rsid w:val="00AD51D2"/>
    <w:rsid w:val="00AD7224"/>
    <w:rsid w:val="00AE50B2"/>
    <w:rsid w:val="00AE767F"/>
    <w:rsid w:val="00AF0F22"/>
    <w:rsid w:val="00AF6B9B"/>
    <w:rsid w:val="00B00585"/>
    <w:rsid w:val="00B100C7"/>
    <w:rsid w:val="00B10414"/>
    <w:rsid w:val="00B14723"/>
    <w:rsid w:val="00B1607B"/>
    <w:rsid w:val="00B177D8"/>
    <w:rsid w:val="00B23FA4"/>
    <w:rsid w:val="00B31350"/>
    <w:rsid w:val="00B31495"/>
    <w:rsid w:val="00B327D7"/>
    <w:rsid w:val="00B33069"/>
    <w:rsid w:val="00B33C3E"/>
    <w:rsid w:val="00B34B3A"/>
    <w:rsid w:val="00B42211"/>
    <w:rsid w:val="00B47A92"/>
    <w:rsid w:val="00B540DE"/>
    <w:rsid w:val="00B55941"/>
    <w:rsid w:val="00B5689A"/>
    <w:rsid w:val="00B65029"/>
    <w:rsid w:val="00B66BA9"/>
    <w:rsid w:val="00B66F84"/>
    <w:rsid w:val="00B71F59"/>
    <w:rsid w:val="00B72A35"/>
    <w:rsid w:val="00B7419C"/>
    <w:rsid w:val="00B7681B"/>
    <w:rsid w:val="00B8012C"/>
    <w:rsid w:val="00B816D4"/>
    <w:rsid w:val="00B825A7"/>
    <w:rsid w:val="00B84127"/>
    <w:rsid w:val="00B94E13"/>
    <w:rsid w:val="00B95EF7"/>
    <w:rsid w:val="00B95F06"/>
    <w:rsid w:val="00B974EA"/>
    <w:rsid w:val="00BA01AD"/>
    <w:rsid w:val="00BA0AEB"/>
    <w:rsid w:val="00BA5B0B"/>
    <w:rsid w:val="00BB00B7"/>
    <w:rsid w:val="00BB1642"/>
    <w:rsid w:val="00BB2CB1"/>
    <w:rsid w:val="00BC2EEE"/>
    <w:rsid w:val="00BD208E"/>
    <w:rsid w:val="00BE0E69"/>
    <w:rsid w:val="00BE5192"/>
    <w:rsid w:val="00BE6935"/>
    <w:rsid w:val="00BF0247"/>
    <w:rsid w:val="00BF0913"/>
    <w:rsid w:val="00BF1A3F"/>
    <w:rsid w:val="00BF1D16"/>
    <w:rsid w:val="00BF59AC"/>
    <w:rsid w:val="00BF7520"/>
    <w:rsid w:val="00C0189F"/>
    <w:rsid w:val="00C01E53"/>
    <w:rsid w:val="00C05E82"/>
    <w:rsid w:val="00C119D6"/>
    <w:rsid w:val="00C11BB8"/>
    <w:rsid w:val="00C12BFD"/>
    <w:rsid w:val="00C22221"/>
    <w:rsid w:val="00C26652"/>
    <w:rsid w:val="00C45BD8"/>
    <w:rsid w:val="00C45EA1"/>
    <w:rsid w:val="00C47584"/>
    <w:rsid w:val="00C507F1"/>
    <w:rsid w:val="00C51924"/>
    <w:rsid w:val="00C52553"/>
    <w:rsid w:val="00C577AB"/>
    <w:rsid w:val="00C6170B"/>
    <w:rsid w:val="00C643B2"/>
    <w:rsid w:val="00C6486F"/>
    <w:rsid w:val="00C7516D"/>
    <w:rsid w:val="00C76FE2"/>
    <w:rsid w:val="00C81502"/>
    <w:rsid w:val="00C84CD1"/>
    <w:rsid w:val="00C92091"/>
    <w:rsid w:val="00C9251E"/>
    <w:rsid w:val="00C932C6"/>
    <w:rsid w:val="00C95C50"/>
    <w:rsid w:val="00CA0732"/>
    <w:rsid w:val="00CA374E"/>
    <w:rsid w:val="00CA46CA"/>
    <w:rsid w:val="00CA55E5"/>
    <w:rsid w:val="00CA6B05"/>
    <w:rsid w:val="00CB0D40"/>
    <w:rsid w:val="00CB38A7"/>
    <w:rsid w:val="00CB4EAB"/>
    <w:rsid w:val="00CB576A"/>
    <w:rsid w:val="00CB6D93"/>
    <w:rsid w:val="00CB78D2"/>
    <w:rsid w:val="00CC2DBA"/>
    <w:rsid w:val="00CC6E92"/>
    <w:rsid w:val="00CC79B3"/>
    <w:rsid w:val="00CD5A52"/>
    <w:rsid w:val="00CD72D9"/>
    <w:rsid w:val="00CE4FF2"/>
    <w:rsid w:val="00CE5501"/>
    <w:rsid w:val="00CE59ED"/>
    <w:rsid w:val="00CE6CBC"/>
    <w:rsid w:val="00CF05A7"/>
    <w:rsid w:val="00CF3762"/>
    <w:rsid w:val="00CF4A17"/>
    <w:rsid w:val="00CF6217"/>
    <w:rsid w:val="00D00C0C"/>
    <w:rsid w:val="00D05A7E"/>
    <w:rsid w:val="00D06671"/>
    <w:rsid w:val="00D13111"/>
    <w:rsid w:val="00D15B9A"/>
    <w:rsid w:val="00D20146"/>
    <w:rsid w:val="00D21812"/>
    <w:rsid w:val="00D240D2"/>
    <w:rsid w:val="00D2536E"/>
    <w:rsid w:val="00D2579C"/>
    <w:rsid w:val="00D25866"/>
    <w:rsid w:val="00D4108C"/>
    <w:rsid w:val="00D45BB0"/>
    <w:rsid w:val="00D56696"/>
    <w:rsid w:val="00D56C1A"/>
    <w:rsid w:val="00D63079"/>
    <w:rsid w:val="00D634AA"/>
    <w:rsid w:val="00D64713"/>
    <w:rsid w:val="00D66D66"/>
    <w:rsid w:val="00D671DB"/>
    <w:rsid w:val="00D71925"/>
    <w:rsid w:val="00D74987"/>
    <w:rsid w:val="00D7682A"/>
    <w:rsid w:val="00D77121"/>
    <w:rsid w:val="00D823A1"/>
    <w:rsid w:val="00D8262A"/>
    <w:rsid w:val="00D90B29"/>
    <w:rsid w:val="00D91830"/>
    <w:rsid w:val="00DA5E4B"/>
    <w:rsid w:val="00DB064C"/>
    <w:rsid w:val="00DB1C63"/>
    <w:rsid w:val="00DC34A3"/>
    <w:rsid w:val="00DC4E66"/>
    <w:rsid w:val="00DD516C"/>
    <w:rsid w:val="00DD54BB"/>
    <w:rsid w:val="00DE03FE"/>
    <w:rsid w:val="00DF3681"/>
    <w:rsid w:val="00DF67F0"/>
    <w:rsid w:val="00E00D48"/>
    <w:rsid w:val="00E13626"/>
    <w:rsid w:val="00E15610"/>
    <w:rsid w:val="00E157E0"/>
    <w:rsid w:val="00E15A92"/>
    <w:rsid w:val="00E16D50"/>
    <w:rsid w:val="00E21E8F"/>
    <w:rsid w:val="00E22D9C"/>
    <w:rsid w:val="00E36CB5"/>
    <w:rsid w:val="00E43325"/>
    <w:rsid w:val="00E538FC"/>
    <w:rsid w:val="00E55B97"/>
    <w:rsid w:val="00E57FEF"/>
    <w:rsid w:val="00E63505"/>
    <w:rsid w:val="00E84D99"/>
    <w:rsid w:val="00E87300"/>
    <w:rsid w:val="00E87C1B"/>
    <w:rsid w:val="00E94C49"/>
    <w:rsid w:val="00EA03D1"/>
    <w:rsid w:val="00EA3A64"/>
    <w:rsid w:val="00EA74A3"/>
    <w:rsid w:val="00EA7A6B"/>
    <w:rsid w:val="00EB0296"/>
    <w:rsid w:val="00EB2ED3"/>
    <w:rsid w:val="00EB3424"/>
    <w:rsid w:val="00EB37BC"/>
    <w:rsid w:val="00EB4D0B"/>
    <w:rsid w:val="00EB5226"/>
    <w:rsid w:val="00EC32AE"/>
    <w:rsid w:val="00EC4F79"/>
    <w:rsid w:val="00ED348B"/>
    <w:rsid w:val="00EE3BD9"/>
    <w:rsid w:val="00F01863"/>
    <w:rsid w:val="00F04904"/>
    <w:rsid w:val="00F05404"/>
    <w:rsid w:val="00F10373"/>
    <w:rsid w:val="00F121DC"/>
    <w:rsid w:val="00F12607"/>
    <w:rsid w:val="00F20AC8"/>
    <w:rsid w:val="00F2104D"/>
    <w:rsid w:val="00F2160D"/>
    <w:rsid w:val="00F23788"/>
    <w:rsid w:val="00F25F2F"/>
    <w:rsid w:val="00F261C4"/>
    <w:rsid w:val="00F26F85"/>
    <w:rsid w:val="00F30C88"/>
    <w:rsid w:val="00F3250A"/>
    <w:rsid w:val="00F33757"/>
    <w:rsid w:val="00F444F3"/>
    <w:rsid w:val="00F5277C"/>
    <w:rsid w:val="00F557A3"/>
    <w:rsid w:val="00F56C6F"/>
    <w:rsid w:val="00F611ED"/>
    <w:rsid w:val="00F65068"/>
    <w:rsid w:val="00F66A88"/>
    <w:rsid w:val="00F66DFF"/>
    <w:rsid w:val="00F71D2B"/>
    <w:rsid w:val="00F7440D"/>
    <w:rsid w:val="00F8196C"/>
    <w:rsid w:val="00F87C60"/>
    <w:rsid w:val="00F911FB"/>
    <w:rsid w:val="00F970D2"/>
    <w:rsid w:val="00F97231"/>
    <w:rsid w:val="00FA2B39"/>
    <w:rsid w:val="00FA6695"/>
    <w:rsid w:val="00FA66C0"/>
    <w:rsid w:val="00FB16E4"/>
    <w:rsid w:val="00FB4D2C"/>
    <w:rsid w:val="00FB4ED6"/>
    <w:rsid w:val="00FB6A8C"/>
    <w:rsid w:val="00FB7BDC"/>
    <w:rsid w:val="00FC00E8"/>
    <w:rsid w:val="00FC0E24"/>
    <w:rsid w:val="00FC1048"/>
    <w:rsid w:val="00FC5942"/>
    <w:rsid w:val="00FC7B55"/>
    <w:rsid w:val="00FD4532"/>
    <w:rsid w:val="00FD5F8F"/>
    <w:rsid w:val="00FE4625"/>
    <w:rsid w:val="00FF1B29"/>
    <w:rsid w:val="00FF353F"/>
    <w:rsid w:val="00FF42C9"/>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chartTrackingRefBased/>
  <w15:docId w15:val="{E4E33048-CED8-1D41-8BE4-E290C1C7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50"/>
    <w:rPr>
      <w:rFonts w:ascii="Times New Roman" w:eastAsia="Times New Roman" w:hAnsi="Times New Roman" w:cs="Times New Roman"/>
      <w:lang w:eastAsia="en-GB"/>
    </w:rPr>
  </w:style>
  <w:style w:type="paragraph" w:styleId="Heading1">
    <w:name w:val="heading 1"/>
    <w:basedOn w:val="Normal"/>
    <w:link w:val="Heading1Char"/>
    <w:uiPriority w:val="9"/>
    <w:qFormat/>
    <w:rsid w:val="00871F0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871F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1768689460">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338512157">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sChild>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499321547">
          <w:marLeft w:val="0"/>
          <w:marRight w:val="0"/>
          <w:marTop w:val="0"/>
          <w:marBottom w:val="0"/>
          <w:divBdr>
            <w:top w:val="none" w:sz="0" w:space="0" w:color="auto"/>
            <w:left w:val="none" w:sz="0" w:space="0" w:color="auto"/>
            <w:bottom w:val="none" w:sz="0" w:space="0" w:color="auto"/>
            <w:right w:val="none" w:sz="0" w:space="0" w:color="auto"/>
          </w:divBdr>
        </w:div>
        <w:div w:id="27186497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907112328">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 w:id="189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017318594">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150487963">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cp:revision>
  <cp:lastPrinted>2024-06-12T12:54:00Z</cp:lastPrinted>
  <dcterms:created xsi:type="dcterms:W3CDTF">2026-05-26T13:59:00Z</dcterms:created>
  <dcterms:modified xsi:type="dcterms:W3CDTF">2026-05-26T14:00:00Z</dcterms:modified>
</cp:coreProperties>
</file>